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106C7" w14:textId="77777777" w:rsidR="002372F6" w:rsidRPr="002372F6" w:rsidRDefault="002372F6" w:rsidP="009A4E90">
      <w:pPr>
        <w:spacing w:line="360" w:lineRule="auto"/>
        <w:rPr>
          <w:rFonts w:ascii="Sylfaen" w:eastAsia="Times New Roman" w:hAnsi="Sylfaen" w:cs="Calibri"/>
          <w:color w:val="7030A0"/>
          <w:sz w:val="24"/>
          <w:szCs w:val="24"/>
          <w:shd w:val="clear" w:color="auto" w:fill="FFFFFF"/>
          <w:lang w:val="en-US"/>
        </w:rPr>
      </w:pPr>
      <w:r w:rsidRPr="002372F6">
        <w:rPr>
          <w:rFonts w:ascii="Sylfaen" w:eastAsia="Times New Roman" w:hAnsi="Sylfaen" w:cs="Calibri"/>
          <w:color w:val="7030A0"/>
          <w:sz w:val="24"/>
          <w:szCs w:val="24"/>
          <w:shd w:val="clear" w:color="auto" w:fill="FFFFFF"/>
          <w:lang w:val="ka-GE"/>
        </w:rPr>
        <w:t>ანტიმიკრობული რეზისტენტობა საერთაშორისო პანდემიაა, რომელიც საფრთხეს უქმნის ყველა ინფექციური დაავადებების მკურნალობას, იწვევს ჰოსპიტალიზაციის  გახანგრძლივებას, ზრდის პაციენტთა ლეტალობასა და სამედიცინო მომსახურებასთან დაკავშირებულ დანახარჯებს.</w:t>
      </w:r>
    </w:p>
    <w:p w14:paraId="356DB80A" w14:textId="77777777" w:rsidR="002372F6" w:rsidRPr="002372F6" w:rsidRDefault="002372F6" w:rsidP="009A4E90">
      <w:pPr>
        <w:spacing w:line="360" w:lineRule="auto"/>
        <w:rPr>
          <w:rFonts w:ascii="Sylfaen" w:eastAsia="Times New Roman" w:hAnsi="Sylfaen" w:cs="Calibri"/>
          <w:color w:val="500050"/>
          <w:sz w:val="24"/>
          <w:szCs w:val="24"/>
          <w:shd w:val="clear" w:color="auto" w:fill="FFFFFF"/>
          <w:lang w:val="en-US"/>
        </w:rPr>
      </w:pPr>
      <w:r w:rsidRPr="002372F6">
        <w:rPr>
          <w:rFonts w:ascii="Sylfaen" w:eastAsia="Times New Roman" w:hAnsi="Sylfaen" w:cs="Calibri"/>
          <w:color w:val="000000"/>
          <w:sz w:val="24"/>
          <w:szCs w:val="24"/>
          <w:shd w:val="clear" w:color="auto" w:fill="FFFFFF"/>
          <w:lang w:val="ka-GE"/>
        </w:rPr>
        <w:t> </w:t>
      </w:r>
    </w:p>
    <w:p w14:paraId="4D3A36DE" w14:textId="2A981A11" w:rsidR="002372F6" w:rsidRPr="002372F6" w:rsidRDefault="002372F6" w:rsidP="009A4E90">
      <w:pPr>
        <w:shd w:val="clear" w:color="auto" w:fill="FFFFFF"/>
        <w:spacing w:line="360" w:lineRule="auto"/>
        <w:rPr>
          <w:rFonts w:ascii="Sylfaen" w:eastAsia="Times New Roman" w:hAnsi="Sylfaen" w:cs="Calibri"/>
          <w:color w:val="222222"/>
          <w:sz w:val="24"/>
          <w:szCs w:val="24"/>
          <w:lang w:val="en-US"/>
        </w:rPr>
      </w:pPr>
      <w:r w:rsidRPr="002372F6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>2020 წლის 29 სექტემბერს, ფორმდება ურთიერთშეთანხმების მემორანდუმი ანტიმიკრობულ რეზისტენტობასთან ბრძოლის საერთაშორისო ცენტრს </w:t>
      </w:r>
      <w:r w:rsidRPr="002372F6">
        <w:rPr>
          <w:rFonts w:ascii="Sylfaen" w:eastAsia="Times New Roman" w:hAnsi="Sylfaen" w:cs="Calibri"/>
          <w:color w:val="000000"/>
          <w:sz w:val="24"/>
          <w:szCs w:val="24"/>
        </w:rPr>
        <w:t>(ICARS)</w:t>
      </w:r>
      <w:r w:rsidRPr="002372F6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,</w:t>
      </w:r>
      <w:r w:rsidR="009A4E90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 </w:t>
      </w:r>
      <w:r w:rsidRPr="002372F6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> </w:t>
      </w:r>
      <w:r w:rsidRPr="002372F6">
        <w:rPr>
          <w:rFonts w:ascii="Sylfaen" w:eastAsia="Times New Roman" w:hAnsi="Sylfaen" w:cs="Calibri"/>
          <w:color w:val="000000"/>
          <w:sz w:val="24"/>
          <w:szCs w:val="24"/>
        </w:rPr>
        <w:t>საქართველოს</w:t>
      </w:r>
      <w:r w:rsidRPr="002372F6">
        <w:rPr>
          <w:rFonts w:ascii="Sylfaen" w:eastAsia="Times New Roman" w:hAnsi="Sylfaen" w:cs="Arial"/>
          <w:color w:val="000000"/>
          <w:sz w:val="24"/>
          <w:szCs w:val="24"/>
        </w:rPr>
        <w:t> </w:t>
      </w:r>
      <w:r w:rsidR="009A4E90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Pr="002372F6">
        <w:rPr>
          <w:rFonts w:ascii="Sylfaen" w:eastAsia="Times New Roman" w:hAnsi="Sylfaen" w:cs="Calibri"/>
          <w:color w:val="000000"/>
          <w:sz w:val="24"/>
          <w:szCs w:val="24"/>
        </w:rPr>
        <w:t>გარემოს</w:t>
      </w:r>
      <w:r w:rsidRPr="002372F6">
        <w:rPr>
          <w:rFonts w:ascii="Sylfaen" w:eastAsia="Times New Roman" w:hAnsi="Sylfaen" w:cs="Arial"/>
          <w:color w:val="000000"/>
          <w:sz w:val="24"/>
          <w:szCs w:val="24"/>
        </w:rPr>
        <w:t> </w:t>
      </w:r>
      <w:r w:rsidR="009A4E90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Pr="002372F6">
        <w:rPr>
          <w:rFonts w:ascii="Sylfaen" w:eastAsia="Times New Roman" w:hAnsi="Sylfaen" w:cs="Calibri"/>
          <w:color w:val="000000"/>
          <w:sz w:val="24"/>
          <w:szCs w:val="24"/>
        </w:rPr>
        <w:t>დაცვისა</w:t>
      </w:r>
      <w:r w:rsidR="009A4E90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 </w:t>
      </w:r>
      <w:r w:rsidRPr="002372F6">
        <w:rPr>
          <w:rFonts w:ascii="Sylfaen" w:eastAsia="Times New Roman" w:hAnsi="Sylfaen" w:cs="Arial"/>
          <w:color w:val="000000"/>
          <w:sz w:val="24"/>
          <w:szCs w:val="24"/>
        </w:rPr>
        <w:t> </w:t>
      </w:r>
      <w:r w:rsidRPr="002372F6">
        <w:rPr>
          <w:rFonts w:ascii="Sylfaen" w:eastAsia="Times New Roman" w:hAnsi="Sylfaen" w:cs="Calibri"/>
          <w:color w:val="000000"/>
          <w:sz w:val="24"/>
          <w:szCs w:val="24"/>
        </w:rPr>
        <w:t>და</w:t>
      </w:r>
      <w:r w:rsidRPr="002372F6">
        <w:rPr>
          <w:rFonts w:ascii="Sylfaen" w:eastAsia="Times New Roman" w:hAnsi="Sylfaen" w:cs="Arial"/>
          <w:color w:val="000000"/>
          <w:sz w:val="24"/>
          <w:szCs w:val="24"/>
        </w:rPr>
        <w:t> </w:t>
      </w:r>
      <w:r w:rsidR="009A4E90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Pr="002372F6">
        <w:rPr>
          <w:rFonts w:ascii="Sylfaen" w:eastAsia="Times New Roman" w:hAnsi="Sylfaen" w:cs="Calibri"/>
          <w:color w:val="000000"/>
          <w:sz w:val="24"/>
          <w:szCs w:val="24"/>
        </w:rPr>
        <w:t>სოფლის</w:t>
      </w:r>
      <w:r w:rsidRPr="002372F6">
        <w:rPr>
          <w:rFonts w:ascii="Sylfaen" w:eastAsia="Times New Roman" w:hAnsi="Sylfaen" w:cs="Arial"/>
          <w:color w:val="000000"/>
          <w:sz w:val="24"/>
          <w:szCs w:val="24"/>
        </w:rPr>
        <w:t> </w:t>
      </w:r>
      <w:r w:rsidR="009A4E90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Pr="002372F6">
        <w:rPr>
          <w:rFonts w:ascii="Sylfaen" w:eastAsia="Times New Roman" w:hAnsi="Sylfaen" w:cs="Calibri"/>
          <w:color w:val="000000"/>
          <w:sz w:val="24"/>
          <w:szCs w:val="24"/>
        </w:rPr>
        <w:t>მეურნეობის</w:t>
      </w:r>
      <w:r w:rsidR="009A4E90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 სამინისტროსა</w:t>
      </w:r>
      <w:r w:rsidRPr="002372F6">
        <w:rPr>
          <w:rFonts w:ascii="Sylfaen" w:eastAsia="Times New Roman" w:hAnsi="Sylfaen" w:cs="Arial"/>
          <w:color w:val="000000"/>
          <w:sz w:val="24"/>
          <w:szCs w:val="24"/>
        </w:rPr>
        <w:t> </w:t>
      </w:r>
      <w:r w:rsidRPr="002372F6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 და საქართველოს ოკუპირებული ტერიტორიბიდან დევნილთა, შრომის, ჯანმრთელობის და სოციალური დაცვის სამინისტროს შორის, რომლის ძირითადი მიზანია სამედიცინო, სასოფლო-სამეურნეო და ვეტერინარულ დაწესებულებებში ანტიმიკრობული საშუალებების რაციონალური გამოყენების დანერგვა.</w:t>
      </w:r>
    </w:p>
    <w:p w14:paraId="4D57B751" w14:textId="77777777" w:rsidR="002372F6" w:rsidRPr="002372F6" w:rsidRDefault="002372F6" w:rsidP="009A4E90">
      <w:pPr>
        <w:spacing w:line="360" w:lineRule="auto"/>
        <w:rPr>
          <w:rFonts w:ascii="Sylfaen" w:eastAsia="Times New Roman" w:hAnsi="Sylfaen" w:cs="Calibri"/>
          <w:color w:val="000000"/>
          <w:sz w:val="24"/>
          <w:szCs w:val="24"/>
          <w:shd w:val="clear" w:color="auto" w:fill="FFFFFF"/>
          <w:lang w:val="en-US"/>
        </w:rPr>
      </w:pPr>
      <w:r w:rsidRPr="002372F6">
        <w:rPr>
          <w:rFonts w:ascii="Sylfaen" w:eastAsia="Times New Roman" w:hAnsi="Sylfaen" w:cs="Calibri"/>
          <w:color w:val="000000"/>
          <w:sz w:val="24"/>
          <w:szCs w:val="24"/>
          <w:shd w:val="clear" w:color="auto" w:fill="FFFFFF"/>
          <w:lang w:val="ka-GE"/>
        </w:rPr>
        <w:t>ანტიმიკრობულ რეზისტენტობასთან ბრძოლის საერთაშორისო ცენტრი ხელს შეუწყობს საქართველოში ანტიმიკრობული რეზისტენტობის საწინააღმდეგო ეროვნული სტრატეგიის ამოცანების განხორციელებას, შეამცირებს სამედიცინო, სასოფლო-სამეურნეო და ვეტერინარულ დაწესებულებებში ანტიმიკრობული საშუალებების არამიზნობრივ და არარაციონალურ გამოყენებას, რაც გამოიწვევს სამედიცინო მომსახურებასთან ასოცირებული ინფექციებისა და ანტიმიკრობული რეზისტენტობის შემცირებას.  </w:t>
      </w:r>
    </w:p>
    <w:p w14:paraId="0F098AC1" w14:textId="7A3FB2C5" w:rsidR="00B82B66" w:rsidRPr="0040123F" w:rsidRDefault="002372F6" w:rsidP="00ED6397">
      <w:pPr>
        <w:spacing w:line="360" w:lineRule="auto"/>
        <w:rPr>
          <w:rFonts w:ascii="Sylfaen" w:hAnsi="Sylfaen" w:cs="Sylfaen"/>
          <w:color w:val="auto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ylfaen"/>
          <w:color w:val="auto"/>
          <w:sz w:val="24"/>
          <w:szCs w:val="24"/>
          <w:shd w:val="clear" w:color="auto" w:fill="FFFFFF"/>
          <w:lang w:val="ka-GE"/>
        </w:rPr>
        <w:t xml:space="preserve">  </w:t>
      </w:r>
    </w:p>
    <w:p w14:paraId="6694DA62" w14:textId="77777777" w:rsidR="00D14415" w:rsidRDefault="00D14415" w:rsidP="00ED6397">
      <w:pPr>
        <w:spacing w:line="360" w:lineRule="auto"/>
        <w:rPr>
          <w:rFonts w:ascii="Sylfaen" w:hAnsi="Sylfaen" w:cs="Sylfaen"/>
          <w:color w:val="auto"/>
          <w:sz w:val="24"/>
          <w:szCs w:val="24"/>
          <w:shd w:val="clear" w:color="auto" w:fill="FFFFFF"/>
          <w:lang w:val="ka-GE"/>
        </w:rPr>
      </w:pPr>
    </w:p>
    <w:sectPr w:rsidR="00D14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B1"/>
    <w:rsid w:val="001B6A09"/>
    <w:rsid w:val="002372F6"/>
    <w:rsid w:val="0040123F"/>
    <w:rsid w:val="004653C0"/>
    <w:rsid w:val="00742CF1"/>
    <w:rsid w:val="00974FB1"/>
    <w:rsid w:val="009A4E90"/>
    <w:rsid w:val="00B82B66"/>
    <w:rsid w:val="00D14415"/>
    <w:rsid w:val="00ED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2EB80"/>
  <w15:chartTrackingRefBased/>
  <w15:docId w15:val="{289E7AEA-978D-4956-87F4-5AFA84D8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397"/>
    <w:pPr>
      <w:spacing w:after="0" w:line="230" w:lineRule="atLeast"/>
      <w:jc w:val="both"/>
    </w:pPr>
    <w:rPr>
      <w:color w:val="000000" w:themeColor="text1"/>
      <w:sz w:val="1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title">
    <w:name w:val="Pretitle"/>
    <w:next w:val="Title"/>
    <w:rsid w:val="00ED6397"/>
    <w:pPr>
      <w:suppressAutoHyphens/>
      <w:spacing w:after="0" w:line="380" w:lineRule="atLeast"/>
    </w:pPr>
    <w:rPr>
      <w:rFonts w:asciiTheme="majorHAnsi" w:hAnsiTheme="majorHAnsi"/>
      <w:color w:val="164653"/>
      <w:sz w:val="3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D639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39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lid-translation">
    <w:name w:val="tlid-translation"/>
    <w:basedOn w:val="DefaultParagraphFont"/>
    <w:rsid w:val="00ED6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8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23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1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6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Tsereteli</dc:creator>
  <cp:keywords/>
  <dc:description/>
  <cp:lastModifiedBy>David Tsereteli</cp:lastModifiedBy>
  <cp:revision>7</cp:revision>
  <dcterms:created xsi:type="dcterms:W3CDTF">2020-09-28T12:02:00Z</dcterms:created>
  <dcterms:modified xsi:type="dcterms:W3CDTF">2020-09-28T13:02:00Z</dcterms:modified>
</cp:coreProperties>
</file>